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A2D81" w14:textId="77777777" w:rsidR="00FD44EF" w:rsidRDefault="003E09A1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Alimerka se compromete a mantener el precio que paga por la leche a los ganaderos</w:t>
      </w:r>
    </w:p>
    <w:p w14:paraId="45E07CFD" w14:textId="77777777" w:rsidR="00FD44EF" w:rsidRDefault="003E09A1">
      <w:pPr>
        <w:spacing w:before="240" w:after="24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La compañía asturiana renueva su acuerdo con la cooperativa </w:t>
      </w:r>
      <w:proofErr w:type="spellStart"/>
      <w:r>
        <w:rPr>
          <w:b/>
          <w:bCs/>
          <w:sz w:val="26"/>
          <w:szCs w:val="26"/>
        </w:rPr>
        <w:t>Campoastur</w:t>
      </w:r>
      <w:proofErr w:type="spellEnd"/>
      <w:r>
        <w:rPr>
          <w:b/>
          <w:bCs/>
          <w:sz w:val="26"/>
          <w:szCs w:val="26"/>
        </w:rPr>
        <w:t xml:space="preserve">, estipulando un precio de </w:t>
      </w:r>
      <w:r>
        <w:rPr>
          <w:rFonts w:ascii="Roboto" w:eastAsia="Roboto" w:hAnsi="Roboto" w:cs="Roboto"/>
          <w:b/>
          <w:bCs/>
          <w:color w:val="222222"/>
          <w:sz w:val="26"/>
          <w:szCs w:val="26"/>
          <w:highlight w:val="white"/>
        </w:rPr>
        <w:t xml:space="preserve">56,3 céntimos/litro </w:t>
      </w:r>
    </w:p>
    <w:p w14:paraId="49E41997" w14:textId="7112F35B" w:rsidR="00D540AD" w:rsidRDefault="00717300">
      <w:pPr>
        <w:spacing w:before="240" w:after="240" w:line="240" w:lineRule="auto"/>
        <w:jc w:val="both"/>
      </w:pPr>
      <w:r w:rsidRPr="007F0BAE">
        <w:rPr>
          <w:b/>
          <w:bCs/>
        </w:rPr>
        <w:t>PIE DE FOTO:</w:t>
      </w:r>
      <w:r>
        <w:t xml:space="preserve"> De izda. a dcha.: </w:t>
      </w:r>
      <w:r w:rsidR="00AE2562">
        <w:t xml:space="preserve">Javier </w:t>
      </w:r>
      <w:r w:rsidR="00110E8B">
        <w:t xml:space="preserve">Fernández, </w:t>
      </w:r>
      <w:r w:rsidR="001973F6">
        <w:t xml:space="preserve">director técnico de </w:t>
      </w:r>
      <w:proofErr w:type="spellStart"/>
      <w:r w:rsidR="001973F6">
        <w:t>Campoastur</w:t>
      </w:r>
      <w:proofErr w:type="spellEnd"/>
      <w:r w:rsidR="001973F6">
        <w:t xml:space="preserve">; Alejandro Fernández, presidente Alimerka y </w:t>
      </w:r>
      <w:r w:rsidR="00126F4C">
        <w:t>Javier García, gerente</w:t>
      </w:r>
      <w:r w:rsidR="007F0BAE">
        <w:t xml:space="preserve"> VALCOR.</w:t>
      </w:r>
    </w:p>
    <w:p w14:paraId="5027C88E" w14:textId="41D956CF" w:rsidR="00FD44EF" w:rsidRDefault="003E09A1">
      <w:pPr>
        <w:spacing w:before="240" w:after="240" w:line="240" w:lineRule="auto"/>
        <w:jc w:val="both"/>
        <w:rPr>
          <w:b/>
          <w:bCs/>
        </w:rPr>
      </w:pPr>
      <w:r>
        <w:t xml:space="preserve">Oviedo, 31 de marzo de 2026.- </w:t>
      </w:r>
      <w:r>
        <w:rPr>
          <w:b/>
          <w:bCs/>
        </w:rPr>
        <w:t xml:space="preserve">Alimerka reafirma su apoyo al sector lácteo asturiano </w:t>
      </w:r>
      <w:r>
        <w:t xml:space="preserve">en un momento de incertidumbre marcado por la posible rebaja del precio de la leche, fijado por la industria. La compañía ha anunciado que </w:t>
      </w:r>
      <w:r>
        <w:rPr>
          <w:b/>
          <w:bCs/>
        </w:rPr>
        <w:t xml:space="preserve">mantendrá su compromiso de pagar a los ganaderos un precio por encima del establecido. </w:t>
      </w:r>
      <w:r>
        <w:t xml:space="preserve">La cifra que ha tomado como referencia es la publicada por el Ministerio de Agricultura, Pesca y Alimentación, que recoge en su último informe de declaraciones de leche </w:t>
      </w:r>
      <w:r>
        <w:rPr>
          <w:b/>
          <w:bCs/>
        </w:rPr>
        <w:t xml:space="preserve">un importe medio en Asturias (para enero de 2026) de 55,3 céntimos/litro. Alimerka asume ese precio, adelantándose a la posible rebaja que se pueda producir y, además, le añade un plus, en concepto de apoyo al sector, tal y como ha venido haciendo en los últimos meses. </w:t>
      </w:r>
    </w:p>
    <w:p w14:paraId="2145D6D7" w14:textId="77777777" w:rsidR="00FD44EF" w:rsidRDefault="003E09A1">
      <w:pPr>
        <w:spacing w:before="240" w:after="240" w:line="240" w:lineRule="auto"/>
        <w:jc w:val="both"/>
      </w:pPr>
      <w:r>
        <w:t xml:space="preserve">Con esta medida, Alimerka pretende </w:t>
      </w:r>
      <w:r>
        <w:rPr>
          <w:b/>
          <w:bCs/>
        </w:rPr>
        <w:t>contribuir a la sostenibilidad de las explotaciones ganaderas de la región</w:t>
      </w:r>
      <w:r>
        <w:t xml:space="preserve">, garantizando una </w:t>
      </w:r>
      <w:r>
        <w:rPr>
          <w:b/>
          <w:bCs/>
        </w:rPr>
        <w:t>retribución justa</w:t>
      </w:r>
      <w:r>
        <w:t xml:space="preserve"> que permita afrontar el incremento de costes y la volatilidad del mercado. Para ello, la empresa ha </w:t>
      </w:r>
      <w:r>
        <w:rPr>
          <w:b/>
          <w:bCs/>
        </w:rPr>
        <w:t xml:space="preserve">renovado esta mañana su acuerdo con la cooperativa </w:t>
      </w:r>
      <w:proofErr w:type="spellStart"/>
      <w:r>
        <w:rPr>
          <w:b/>
          <w:bCs/>
        </w:rPr>
        <w:t>Campoastur</w:t>
      </w:r>
      <w:proofErr w:type="spellEnd"/>
      <w:r>
        <w:rPr>
          <w:b/>
          <w:bCs/>
        </w:rPr>
        <w:t xml:space="preserve"> (que representa a más de 800 ganaderos asturianos), </w:t>
      </w:r>
      <w:r>
        <w:t xml:space="preserve">con la que mantiene una colaboración consolidada, y </w:t>
      </w:r>
      <w:r>
        <w:rPr>
          <w:b/>
          <w:bCs/>
        </w:rPr>
        <w:t>ampliará su respaldo al sector mediante una nueva alianza con VALCOR</w:t>
      </w:r>
      <w:r>
        <w:t xml:space="preserve">, uniéndose así a dos de las cooperativas más importantes del Principado. </w:t>
      </w:r>
    </w:p>
    <w:p w14:paraId="2F9DC87C" w14:textId="28E0F2DB" w:rsidR="00E975F0" w:rsidRPr="0096239D" w:rsidRDefault="003E09A1" w:rsidP="00E975F0">
      <w:pPr>
        <w:spacing w:before="240" w:after="240" w:line="240" w:lineRule="auto"/>
        <w:jc w:val="both"/>
        <w:rPr>
          <w:lang w:val="es-ES"/>
        </w:rPr>
      </w:pPr>
      <w:r>
        <w:t xml:space="preserve">Durante el acto de firma, </w:t>
      </w:r>
      <w:r w:rsidR="00186186">
        <w:t>celebrado</w:t>
      </w:r>
      <w:r>
        <w:t xml:space="preserve"> esta mañana en el Palacio de los Condes de Toreno de Oviedo, el </w:t>
      </w:r>
      <w:r>
        <w:rPr>
          <w:b/>
          <w:bCs/>
        </w:rPr>
        <w:t>presidente de Alimerka, Alejandro Fernández, subrayó que “</w:t>
      </w:r>
      <w:r w:rsidR="00E975F0">
        <w:rPr>
          <w:lang w:val="es-ES"/>
        </w:rPr>
        <w:t>s</w:t>
      </w:r>
      <w:r w:rsidR="00E975F0" w:rsidRPr="0096239D">
        <w:rPr>
          <w:lang w:val="es-ES"/>
        </w:rPr>
        <w:t>e trata de un precio justo, que construye el mercado a la inversa: desde los productores hasta el consumidor</w:t>
      </w:r>
      <w:r w:rsidR="00E975F0" w:rsidRPr="0096239D">
        <w:rPr>
          <w:b/>
          <w:bCs/>
          <w:lang w:val="es-ES"/>
        </w:rPr>
        <w:t>.</w:t>
      </w:r>
      <w:r w:rsidR="00E975F0" w:rsidRPr="00E975F0">
        <w:rPr>
          <w:b/>
          <w:bCs/>
          <w:lang w:val="es-ES"/>
        </w:rPr>
        <w:t xml:space="preserve"> </w:t>
      </w:r>
      <w:r w:rsidR="00E975F0" w:rsidRPr="0096239D">
        <w:rPr>
          <w:b/>
          <w:bCs/>
          <w:lang w:val="es-ES"/>
        </w:rPr>
        <w:t xml:space="preserve">Con este modelo garantizamos que todos los participantes de la cadena de valor reciban una remuneración adecuada, que permita la rentabilidad de </w:t>
      </w:r>
      <w:r w:rsidR="00E975F0" w:rsidRPr="00E975F0">
        <w:rPr>
          <w:b/>
          <w:bCs/>
          <w:lang w:val="es-ES"/>
        </w:rPr>
        <w:t>las</w:t>
      </w:r>
      <w:r w:rsidR="00E975F0" w:rsidRPr="0096239D">
        <w:rPr>
          <w:b/>
          <w:bCs/>
          <w:lang w:val="es-ES"/>
        </w:rPr>
        <w:t xml:space="preserve"> explotaciones y contribuya a la defensa del sector primario asturiano.</w:t>
      </w:r>
      <w:r w:rsidR="00E975F0" w:rsidRPr="0096239D">
        <w:rPr>
          <w:lang w:val="es-ES"/>
        </w:rPr>
        <w:t xml:space="preserve"> Reforzamos así nuestro compromiso con el territorio y apostamos por trasladar este valor diferencial a los consumidores.</w:t>
      </w:r>
      <w:r w:rsidR="00E975F0">
        <w:rPr>
          <w:lang w:val="es-ES"/>
        </w:rPr>
        <w:t xml:space="preserve"> </w:t>
      </w:r>
      <w:r w:rsidR="00E975F0" w:rsidRPr="0096239D">
        <w:rPr>
          <w:lang w:val="es-ES"/>
        </w:rPr>
        <w:t>Confiamos en que este acuerdo ayude a asegurar el futuro de las explotaciones lecheras en Asturias, garantizando que reciban un precio estable, justo y sostenible</w:t>
      </w:r>
      <w:r w:rsidR="00E975F0">
        <w:rPr>
          <w:lang w:val="es-ES"/>
        </w:rPr>
        <w:t>”.</w:t>
      </w:r>
    </w:p>
    <w:p w14:paraId="411D5D0B" w14:textId="050C9F2E" w:rsidR="00E31689" w:rsidRDefault="00564FAE" w:rsidP="00E31689">
      <w:pPr>
        <w:spacing w:before="240" w:after="240" w:line="240" w:lineRule="auto"/>
        <w:jc w:val="both"/>
        <w:rPr>
          <w:lang w:val="es-ES"/>
        </w:rPr>
      </w:pPr>
      <w:r w:rsidRPr="00240D87">
        <w:rPr>
          <w:b/>
          <w:bCs/>
          <w:lang w:val="es-ES"/>
        </w:rPr>
        <w:t xml:space="preserve">Javier Fernández, </w:t>
      </w:r>
      <w:r w:rsidR="00B240B0" w:rsidRPr="00240D87">
        <w:rPr>
          <w:b/>
          <w:bCs/>
          <w:lang w:val="es-ES"/>
        </w:rPr>
        <w:t xml:space="preserve">director técnico de </w:t>
      </w:r>
      <w:proofErr w:type="spellStart"/>
      <w:r w:rsidR="00B240B0" w:rsidRPr="00240D87">
        <w:rPr>
          <w:b/>
          <w:bCs/>
          <w:lang w:val="es-ES"/>
        </w:rPr>
        <w:t>Campoastur</w:t>
      </w:r>
      <w:proofErr w:type="spellEnd"/>
      <w:r w:rsidR="00B240B0">
        <w:rPr>
          <w:lang w:val="es-ES"/>
        </w:rPr>
        <w:t xml:space="preserve">, </w:t>
      </w:r>
      <w:r w:rsidR="00C434D3">
        <w:rPr>
          <w:lang w:val="es-ES"/>
        </w:rPr>
        <w:t>cons</w:t>
      </w:r>
      <w:r w:rsidR="00122432">
        <w:rPr>
          <w:lang w:val="es-ES"/>
        </w:rPr>
        <w:t>ideró</w:t>
      </w:r>
      <w:r w:rsidR="00B240B0">
        <w:rPr>
          <w:lang w:val="es-ES"/>
        </w:rPr>
        <w:t xml:space="preserve"> e</w:t>
      </w:r>
      <w:r w:rsidRPr="00564FAE">
        <w:rPr>
          <w:lang w:val="es-ES"/>
        </w:rPr>
        <w:t xml:space="preserve">sta iniciativa </w:t>
      </w:r>
      <w:r w:rsidR="00B240B0">
        <w:rPr>
          <w:lang w:val="es-ES"/>
        </w:rPr>
        <w:t>“</w:t>
      </w:r>
      <w:r w:rsidRPr="00564FAE">
        <w:rPr>
          <w:lang w:val="es-ES"/>
        </w:rPr>
        <w:t xml:space="preserve">muy beneficiosa para el campo asturiano </w:t>
      </w:r>
      <w:r w:rsidR="00BA29FE">
        <w:rPr>
          <w:lang w:val="es-ES"/>
        </w:rPr>
        <w:t>ya que c</w:t>
      </w:r>
      <w:r w:rsidRPr="00564FAE">
        <w:rPr>
          <w:lang w:val="es-ES"/>
        </w:rPr>
        <w:t>ontribuye a revitalizar los canales cortos de comercialización y a impulsar el producto de kilómetro cero y de cercanía. Además, garantiza que los ganaderos cubran sus costes de producción y obtengan la rentabilidad necesaria para mantener sus explotaciones</w:t>
      </w:r>
      <w:r w:rsidR="00E975F0">
        <w:rPr>
          <w:lang w:val="es-ES"/>
        </w:rPr>
        <w:t xml:space="preserve">”. </w:t>
      </w:r>
      <w:r w:rsidR="00E31689" w:rsidRPr="00B13C71">
        <w:rPr>
          <w:lang w:val="es-ES"/>
        </w:rPr>
        <w:t xml:space="preserve">Por </w:t>
      </w:r>
      <w:r w:rsidR="00B13C71">
        <w:rPr>
          <w:lang w:val="es-ES"/>
        </w:rPr>
        <w:t>s</w:t>
      </w:r>
      <w:r w:rsidR="00E31689" w:rsidRPr="00B13C71">
        <w:rPr>
          <w:lang w:val="es-ES"/>
        </w:rPr>
        <w:t xml:space="preserve">u parte </w:t>
      </w:r>
      <w:r w:rsidR="00E31689" w:rsidRPr="00240D87">
        <w:rPr>
          <w:b/>
          <w:bCs/>
          <w:lang w:val="es-ES"/>
        </w:rPr>
        <w:t xml:space="preserve">Javier García, gerente de </w:t>
      </w:r>
      <w:r w:rsidR="00E975F0">
        <w:rPr>
          <w:b/>
          <w:bCs/>
          <w:lang w:val="es-ES"/>
        </w:rPr>
        <w:t>VALCOR</w:t>
      </w:r>
      <w:r w:rsidR="00E31689" w:rsidRPr="00B13C71">
        <w:rPr>
          <w:lang w:val="es-ES"/>
        </w:rPr>
        <w:t>, ase</w:t>
      </w:r>
      <w:r w:rsidR="00B13C71" w:rsidRPr="00B13C71">
        <w:rPr>
          <w:lang w:val="es-ES"/>
        </w:rPr>
        <w:t xml:space="preserve">guró que </w:t>
      </w:r>
      <w:r w:rsidR="00B13C71">
        <w:rPr>
          <w:lang w:val="es-ES"/>
        </w:rPr>
        <w:t>“</w:t>
      </w:r>
      <w:r w:rsidR="00E31689" w:rsidRPr="00E31689">
        <w:rPr>
          <w:lang w:val="es-ES"/>
        </w:rPr>
        <w:t>la iniciativa de Alimerka es muy beneficiosa para los intereses del campo asturiano. Como cooperativa comprometida con la defensa de los ganaderos, queremos colaborar en este proyecto y consolidar una relación a largo plazo.</w:t>
      </w:r>
      <w:r w:rsidR="00B13C71">
        <w:rPr>
          <w:lang w:val="es-ES"/>
        </w:rPr>
        <w:t xml:space="preserve"> </w:t>
      </w:r>
      <w:r w:rsidR="00E31689" w:rsidRPr="00E31689">
        <w:rPr>
          <w:lang w:val="es-ES"/>
        </w:rPr>
        <w:t xml:space="preserve">Además, creemos que este modelo debería ser replicado por otras </w:t>
      </w:r>
      <w:r w:rsidR="00E975F0">
        <w:rPr>
          <w:lang w:val="es-ES"/>
        </w:rPr>
        <w:t>empresas</w:t>
      </w:r>
      <w:r w:rsidR="00E31689" w:rsidRPr="00E31689">
        <w:rPr>
          <w:lang w:val="es-ES"/>
        </w:rPr>
        <w:t>, ya que contribuiría a dinamizar y fortalecer el sector agrario asturiano</w:t>
      </w:r>
      <w:r w:rsidR="00513800">
        <w:rPr>
          <w:lang w:val="es-ES"/>
        </w:rPr>
        <w:t>”.</w:t>
      </w:r>
    </w:p>
    <w:p w14:paraId="41C940B9" w14:textId="77777777" w:rsidR="00E975F0" w:rsidRDefault="00E975F0" w:rsidP="00E31689">
      <w:pPr>
        <w:spacing w:before="240" w:after="240" w:line="240" w:lineRule="auto"/>
        <w:jc w:val="both"/>
        <w:rPr>
          <w:lang w:val="es-ES"/>
        </w:rPr>
      </w:pPr>
    </w:p>
    <w:p w14:paraId="7A9C1C9F" w14:textId="77777777" w:rsidR="00E975F0" w:rsidRDefault="00E975F0" w:rsidP="00E31689">
      <w:pPr>
        <w:spacing w:before="240" w:after="240" w:line="240" w:lineRule="auto"/>
        <w:jc w:val="both"/>
        <w:rPr>
          <w:lang w:val="es-ES"/>
        </w:rPr>
      </w:pPr>
    </w:p>
    <w:p w14:paraId="582B182A" w14:textId="77777777" w:rsidR="00E975F0" w:rsidRPr="00E31689" w:rsidRDefault="00E975F0" w:rsidP="00E31689">
      <w:pPr>
        <w:spacing w:before="240" w:after="240" w:line="240" w:lineRule="auto"/>
        <w:jc w:val="both"/>
        <w:rPr>
          <w:lang w:val="es-ES"/>
        </w:rPr>
      </w:pPr>
    </w:p>
    <w:p w14:paraId="3B3BF7D1" w14:textId="77777777" w:rsidR="00E975F0" w:rsidRDefault="00E975F0">
      <w:pPr>
        <w:spacing w:before="240" w:after="240" w:line="240" w:lineRule="auto"/>
        <w:jc w:val="both"/>
        <w:rPr>
          <w:b/>
          <w:bCs/>
        </w:rPr>
      </w:pPr>
    </w:p>
    <w:p w14:paraId="711A6706" w14:textId="084ADE39" w:rsidR="00FD44EF" w:rsidRDefault="003E09A1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Compromiso con el sector primario</w:t>
      </w:r>
    </w:p>
    <w:p w14:paraId="1CEF32D0" w14:textId="1226BD92" w:rsidR="00FD44EF" w:rsidRDefault="003E09A1">
      <w:pPr>
        <w:spacing w:before="240" w:after="240" w:line="240" w:lineRule="auto"/>
        <w:jc w:val="both"/>
      </w:pPr>
      <w:r>
        <w:t xml:space="preserve">El apoyo de Alimerka al sector ganadero tiene un claro reflejo en el </w:t>
      </w:r>
      <w:r>
        <w:rPr>
          <w:b/>
          <w:bCs/>
        </w:rPr>
        <w:t xml:space="preserve">proyecto “Casona La </w:t>
      </w:r>
      <w:proofErr w:type="spellStart"/>
      <w:r>
        <w:rPr>
          <w:b/>
          <w:bCs/>
        </w:rPr>
        <w:t>Lloraza</w:t>
      </w:r>
      <w:proofErr w:type="spellEnd"/>
      <w:r>
        <w:rPr>
          <w:b/>
          <w:bCs/>
        </w:rPr>
        <w:t>”, una iniciativa que responde al compromiso histórico de Alimerka con el producto de proximidad y el sector primario,</w:t>
      </w:r>
      <w:r>
        <w:t xml:space="preserve"> promoviendo prácticas responsables y apostando por la innovación en toda la cadena de valor. Con esta y otras medidas, Alimerka consolida su papel como referente en la defensa del sector primario regional con un modelo de distribución responsable, basado en la proximidad, la calidad y el compromiso con el entorno.</w:t>
      </w:r>
    </w:p>
    <w:p w14:paraId="1F7D231E" w14:textId="77777777" w:rsidR="00FD44EF" w:rsidRDefault="003E09A1">
      <w:pPr>
        <w:spacing w:before="240" w:after="24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ALIMERKA</w:t>
      </w:r>
    </w:p>
    <w:p w14:paraId="1EB8E94D" w14:textId="77777777" w:rsidR="00FD44EF" w:rsidRDefault="003E09A1">
      <w:pPr>
        <w:spacing w:before="240" w:after="240" w:line="240" w:lineRule="auto"/>
        <w:jc w:val="both"/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FD44EF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A9938" w14:textId="77777777" w:rsidR="00112F4C" w:rsidRDefault="00112F4C">
      <w:pPr>
        <w:spacing w:line="240" w:lineRule="auto"/>
      </w:pPr>
      <w:r>
        <w:separator/>
      </w:r>
    </w:p>
  </w:endnote>
  <w:endnote w:type="continuationSeparator" w:id="0">
    <w:p w14:paraId="39525A40" w14:textId="77777777" w:rsidR="00112F4C" w:rsidRDefault="00112F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DF3730A7-30E8-46B9-9CB9-253F528DD9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46D464-3F48-47B4-B920-4A31558F7D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65A7F0-EA7E-43D9-B491-632E91D7E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1712" w14:textId="77777777" w:rsidR="00FD44EF" w:rsidRDefault="003E09A1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Para más información: </w:t>
    </w:r>
  </w:p>
  <w:p w14:paraId="2106DC11" w14:textId="77777777" w:rsidR="00FD44EF" w:rsidRDefault="003E09A1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Marta López Tejerina. Responsable de Comunicación Corporativa. Tfno.: 639039838 </w:t>
    </w:r>
  </w:p>
  <w:p w14:paraId="1F353971" w14:textId="77777777" w:rsidR="00FD44EF" w:rsidRDefault="003E09A1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Marta Margolles Castejón. Comunicación Profesional. Tfno.: 630722410</w:t>
    </w:r>
  </w:p>
  <w:p w14:paraId="57E95F8B" w14:textId="77777777" w:rsidR="00FD44EF" w:rsidRDefault="00FD44EF">
    <w:pPr>
      <w:spacing w:after="24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C690B" w14:textId="77777777" w:rsidR="00112F4C" w:rsidRDefault="00112F4C">
      <w:pPr>
        <w:spacing w:line="240" w:lineRule="auto"/>
      </w:pPr>
      <w:r>
        <w:separator/>
      </w:r>
    </w:p>
  </w:footnote>
  <w:footnote w:type="continuationSeparator" w:id="0">
    <w:p w14:paraId="2815E85C" w14:textId="77777777" w:rsidR="00112F4C" w:rsidRDefault="00112F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EA194" w14:textId="77777777" w:rsidR="00FD44EF" w:rsidRDefault="003E09A1">
    <w:r>
      <w:rPr>
        <w:noProof/>
      </w:rPr>
      <w:drawing>
        <wp:anchor distT="0" distB="0" distL="0" distR="0" simplePos="0" relativeHeight="251658240" behindDoc="1" locked="0" layoutInCell="1" hidden="0" allowOverlap="1" wp14:anchorId="3347EEEF" wp14:editId="69A61965">
          <wp:simplePos x="0" y="0"/>
          <wp:positionH relativeFrom="column">
            <wp:posOffset>2001520</wp:posOffset>
          </wp:positionH>
          <wp:positionV relativeFrom="paragraph">
            <wp:posOffset>-456564</wp:posOffset>
          </wp:positionV>
          <wp:extent cx="1693766" cy="1223963"/>
          <wp:effectExtent l="0" t="0" r="0" b="0"/>
          <wp:wrapNone/>
          <wp:docPr id="213563371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1"/>
                  <a:stretch>
                    <a:fillRect/>
                  </a:stretch>
                </pic:blipFill>
                <pic:spPr>
                  <a:xfrm>
                    <a:off x="0" y="0"/>
                    <a:ext cx="1693766" cy="1223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395FD2" w14:textId="77777777" w:rsidR="00FD44EF" w:rsidRDefault="003E09A1">
    <w:r>
      <w:t xml:space="preserve">                                                                                  </w:t>
    </w:r>
  </w:p>
  <w:p w14:paraId="331D9F7B" w14:textId="77777777" w:rsidR="00FD44EF" w:rsidRDefault="00FD44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4EF"/>
    <w:rsid w:val="00014D25"/>
    <w:rsid w:val="00040D8C"/>
    <w:rsid w:val="00042E60"/>
    <w:rsid w:val="000462E7"/>
    <w:rsid w:val="00050850"/>
    <w:rsid w:val="00062F80"/>
    <w:rsid w:val="000705F9"/>
    <w:rsid w:val="00072B46"/>
    <w:rsid w:val="00075C90"/>
    <w:rsid w:val="0009276A"/>
    <w:rsid w:val="00097D1F"/>
    <w:rsid w:val="000B77D9"/>
    <w:rsid w:val="000C378B"/>
    <w:rsid w:val="000D719E"/>
    <w:rsid w:val="000F453F"/>
    <w:rsid w:val="00110E8B"/>
    <w:rsid w:val="00112CA1"/>
    <w:rsid w:val="00112F4C"/>
    <w:rsid w:val="00116C24"/>
    <w:rsid w:val="00120503"/>
    <w:rsid w:val="00122432"/>
    <w:rsid w:val="00126F4C"/>
    <w:rsid w:val="00134B90"/>
    <w:rsid w:val="00152EF3"/>
    <w:rsid w:val="00186186"/>
    <w:rsid w:val="00194823"/>
    <w:rsid w:val="001959C6"/>
    <w:rsid w:val="001973F6"/>
    <w:rsid w:val="001B4E23"/>
    <w:rsid w:val="001C5606"/>
    <w:rsid w:val="001E0978"/>
    <w:rsid w:val="00200CF7"/>
    <w:rsid w:val="00233201"/>
    <w:rsid w:val="00234B80"/>
    <w:rsid w:val="00240D87"/>
    <w:rsid w:val="00254601"/>
    <w:rsid w:val="002567CC"/>
    <w:rsid w:val="00261956"/>
    <w:rsid w:val="0029011F"/>
    <w:rsid w:val="00296C9D"/>
    <w:rsid w:val="002D45F4"/>
    <w:rsid w:val="00303474"/>
    <w:rsid w:val="0033546B"/>
    <w:rsid w:val="00341A7F"/>
    <w:rsid w:val="00360BB6"/>
    <w:rsid w:val="00372901"/>
    <w:rsid w:val="003779D6"/>
    <w:rsid w:val="003A04DC"/>
    <w:rsid w:val="003A1017"/>
    <w:rsid w:val="003E09A1"/>
    <w:rsid w:val="00400C89"/>
    <w:rsid w:val="00411531"/>
    <w:rsid w:val="00447863"/>
    <w:rsid w:val="00451DCB"/>
    <w:rsid w:val="00486174"/>
    <w:rsid w:val="004A1372"/>
    <w:rsid w:val="004C420E"/>
    <w:rsid w:val="004C4CC1"/>
    <w:rsid w:val="004D1D81"/>
    <w:rsid w:val="004D26A9"/>
    <w:rsid w:val="004E557A"/>
    <w:rsid w:val="004E7C9A"/>
    <w:rsid w:val="004F0C19"/>
    <w:rsid w:val="00513800"/>
    <w:rsid w:val="0052102C"/>
    <w:rsid w:val="0052302B"/>
    <w:rsid w:val="0053036B"/>
    <w:rsid w:val="005466F1"/>
    <w:rsid w:val="00554F38"/>
    <w:rsid w:val="00564FAE"/>
    <w:rsid w:val="00573172"/>
    <w:rsid w:val="0058098D"/>
    <w:rsid w:val="005944E5"/>
    <w:rsid w:val="005970F9"/>
    <w:rsid w:val="005A6B92"/>
    <w:rsid w:val="005B09AB"/>
    <w:rsid w:val="005C70CC"/>
    <w:rsid w:val="005C777D"/>
    <w:rsid w:val="005D6571"/>
    <w:rsid w:val="005F00CF"/>
    <w:rsid w:val="005F0D80"/>
    <w:rsid w:val="0065135A"/>
    <w:rsid w:val="0066759F"/>
    <w:rsid w:val="0069720A"/>
    <w:rsid w:val="006B6404"/>
    <w:rsid w:val="006D0101"/>
    <w:rsid w:val="006D044D"/>
    <w:rsid w:val="00717300"/>
    <w:rsid w:val="00734D1E"/>
    <w:rsid w:val="00736399"/>
    <w:rsid w:val="00752A45"/>
    <w:rsid w:val="00782BCB"/>
    <w:rsid w:val="007951C5"/>
    <w:rsid w:val="007C3847"/>
    <w:rsid w:val="007E2A5C"/>
    <w:rsid w:val="007F0BAE"/>
    <w:rsid w:val="00800A32"/>
    <w:rsid w:val="00811CC2"/>
    <w:rsid w:val="00820639"/>
    <w:rsid w:val="008245FF"/>
    <w:rsid w:val="008279AF"/>
    <w:rsid w:val="00844B6B"/>
    <w:rsid w:val="00882A1A"/>
    <w:rsid w:val="008937A3"/>
    <w:rsid w:val="008B047A"/>
    <w:rsid w:val="008B2F24"/>
    <w:rsid w:val="008D460B"/>
    <w:rsid w:val="008E2068"/>
    <w:rsid w:val="009029D0"/>
    <w:rsid w:val="00904D1D"/>
    <w:rsid w:val="009074A4"/>
    <w:rsid w:val="00941009"/>
    <w:rsid w:val="00941174"/>
    <w:rsid w:val="00941ADC"/>
    <w:rsid w:val="00946788"/>
    <w:rsid w:val="0096239D"/>
    <w:rsid w:val="0096379B"/>
    <w:rsid w:val="00974A81"/>
    <w:rsid w:val="009820C6"/>
    <w:rsid w:val="00990860"/>
    <w:rsid w:val="009A01D1"/>
    <w:rsid w:val="009A0591"/>
    <w:rsid w:val="009D04D5"/>
    <w:rsid w:val="009D477B"/>
    <w:rsid w:val="009F3045"/>
    <w:rsid w:val="00A044B5"/>
    <w:rsid w:val="00A04A0C"/>
    <w:rsid w:val="00A17E61"/>
    <w:rsid w:val="00A359B4"/>
    <w:rsid w:val="00A67933"/>
    <w:rsid w:val="00A8669F"/>
    <w:rsid w:val="00AB1E6D"/>
    <w:rsid w:val="00AB53FE"/>
    <w:rsid w:val="00AC63DB"/>
    <w:rsid w:val="00AE2562"/>
    <w:rsid w:val="00B04B23"/>
    <w:rsid w:val="00B13C71"/>
    <w:rsid w:val="00B23E6C"/>
    <w:rsid w:val="00B240B0"/>
    <w:rsid w:val="00B32AA7"/>
    <w:rsid w:val="00B37C8E"/>
    <w:rsid w:val="00B45D0C"/>
    <w:rsid w:val="00BA29FE"/>
    <w:rsid w:val="00BA360C"/>
    <w:rsid w:val="00BC3867"/>
    <w:rsid w:val="00BC62FB"/>
    <w:rsid w:val="00BC7F4A"/>
    <w:rsid w:val="00C11063"/>
    <w:rsid w:val="00C14556"/>
    <w:rsid w:val="00C434D3"/>
    <w:rsid w:val="00C46E13"/>
    <w:rsid w:val="00C918B8"/>
    <w:rsid w:val="00C92BB9"/>
    <w:rsid w:val="00C97A01"/>
    <w:rsid w:val="00CA4CC9"/>
    <w:rsid w:val="00D07471"/>
    <w:rsid w:val="00D104E7"/>
    <w:rsid w:val="00D22E82"/>
    <w:rsid w:val="00D41BA5"/>
    <w:rsid w:val="00D540AD"/>
    <w:rsid w:val="00D57895"/>
    <w:rsid w:val="00D61ED0"/>
    <w:rsid w:val="00DA7C84"/>
    <w:rsid w:val="00DC16F8"/>
    <w:rsid w:val="00DC5A0A"/>
    <w:rsid w:val="00E04E79"/>
    <w:rsid w:val="00E13E5B"/>
    <w:rsid w:val="00E149ED"/>
    <w:rsid w:val="00E15472"/>
    <w:rsid w:val="00E23FD2"/>
    <w:rsid w:val="00E31689"/>
    <w:rsid w:val="00E3251A"/>
    <w:rsid w:val="00E33767"/>
    <w:rsid w:val="00E63B08"/>
    <w:rsid w:val="00E66E11"/>
    <w:rsid w:val="00E67771"/>
    <w:rsid w:val="00E975F0"/>
    <w:rsid w:val="00EA73A1"/>
    <w:rsid w:val="00EC6958"/>
    <w:rsid w:val="00ED404F"/>
    <w:rsid w:val="00F00083"/>
    <w:rsid w:val="00F31DF0"/>
    <w:rsid w:val="00F52103"/>
    <w:rsid w:val="00F5458D"/>
    <w:rsid w:val="00F5769E"/>
    <w:rsid w:val="00F70379"/>
    <w:rsid w:val="00F9206A"/>
    <w:rsid w:val="00F97C20"/>
    <w:rsid w:val="00FA01A5"/>
    <w:rsid w:val="00FD44EF"/>
    <w:rsid w:val="00FE77C0"/>
    <w:rsid w:val="00FF143C"/>
    <w:rsid w:val="00F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994F4"/>
  <w15:docId w15:val="{BA41CD85-DABB-4484-8A7D-17C145EF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3BE5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BE5"/>
  </w:style>
  <w:style w:type="paragraph" w:styleId="Footer">
    <w:name w:val="footer"/>
    <w:basedOn w:val="Normal"/>
    <w:link w:val="FooterChar"/>
    <w:uiPriority w:val="99"/>
    <w:unhideWhenUsed/>
    <w:rsid w:val="003E3BE5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BE5"/>
  </w:style>
  <w:style w:type="paragraph" w:styleId="ListParagraph">
    <w:name w:val="List Paragraph"/>
    <w:basedOn w:val="Normal"/>
    <w:uiPriority w:val="34"/>
    <w:qFormat/>
    <w:rsid w:val="0098038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HQPsrLW33qavnb/XyMMvgTD5g==">CgMxLjA4AHIhMWZ1Zkp0Mm8tRUNnbUxPdnFBTUYzQ2stVWtJcFRHcDN4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197E1D-B77A-4A2A-AE51-DE9ACF80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641</Words>
  <Characters>3656</Characters>
  <Application>Microsoft Office Word</Application>
  <DocSecurity>4</DocSecurity>
  <Lines>30</Lines>
  <Paragraphs>8</Paragraphs>
  <ScaleCrop>false</ScaleCrop>
  <Company>Hewlett-Packard Company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cp:lastModifiedBy>Marta Margolles Castejón</cp:lastModifiedBy>
  <cp:revision>119</cp:revision>
  <dcterms:created xsi:type="dcterms:W3CDTF">2026-03-31T01:05:00Z</dcterms:created>
  <dcterms:modified xsi:type="dcterms:W3CDTF">2026-03-31T09:18:00Z</dcterms:modified>
</cp:coreProperties>
</file>